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71" w:rsidRPr="007625E6" w:rsidRDefault="00E36075" w:rsidP="007625E6">
      <w:pPr>
        <w:spacing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9.5pt;width:92.45pt;height:89.1pt;z-index:251659264;mso-position-horizontal-relative:margin;mso-position-vertical-relative:margin">
            <v:imagedata r:id="rId7" o:title=""/>
            <w10:wrap type="square" anchorx="margin" anchory="margin"/>
          </v:shape>
          <o:OLEObject Type="Embed" ProgID="CorelDraw.Graphic.16" ShapeID="_x0000_s1026" DrawAspect="Content" ObjectID="_1673935944" r:id="rId8"/>
        </w:object>
      </w:r>
      <w:r w:rsidR="007625E6" w:rsidRPr="007625E6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uk-UA"/>
        </w:rPr>
        <w:t>Теми тренінгів, семінарів та виступів для проведення в закладах загальної середньої освіти</w:t>
      </w:r>
    </w:p>
    <w:p w:rsidR="00A70CCE" w:rsidRPr="00714BFA" w:rsidRDefault="00A70CCE" w:rsidP="00DE55B7">
      <w:pPr>
        <w:spacing w:line="240" w:lineRule="auto"/>
        <w:jc w:val="center"/>
        <w:rPr>
          <w:rFonts w:ascii="Times New Roman" w:hAnsi="Times New Roman" w:cs="Times New Roman"/>
          <w:color w:val="006600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544"/>
      </w:tblGrid>
      <w:tr w:rsidR="007625E6" w:rsidRPr="00714BFA" w:rsidTr="007625E6">
        <w:tc>
          <w:tcPr>
            <w:tcW w:w="6941" w:type="dxa"/>
            <w:shd w:val="clear" w:color="auto" w:fill="C5E0B3" w:themeFill="accent6" w:themeFillTint="66"/>
          </w:tcPr>
          <w:p w:rsidR="007625E6" w:rsidRPr="00714BFA" w:rsidRDefault="007625E6" w:rsidP="00DE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B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7625E6" w:rsidRPr="00714BFA" w:rsidRDefault="007625E6" w:rsidP="00DE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B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2307C1" w:rsidRPr="00714BFA" w:rsidTr="002307C1">
        <w:tc>
          <w:tcPr>
            <w:tcW w:w="10485" w:type="dxa"/>
            <w:gridSpan w:val="2"/>
            <w:shd w:val="clear" w:color="auto" w:fill="auto"/>
          </w:tcPr>
          <w:p w:rsidR="002307C1" w:rsidRPr="002307C1" w:rsidRDefault="002307C1" w:rsidP="00DE55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07C1"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  <w:lang w:val="uk-UA"/>
              </w:rPr>
              <w:t>Для педагогів</w:t>
            </w:r>
          </w:p>
        </w:tc>
      </w:tr>
      <w:tr w:rsidR="002307C1" w:rsidRPr="007625E6" w:rsidTr="00F82A5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7625E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Здоровий стиль життя та емоційний інтелект</w:t>
            </w:r>
          </w:p>
        </w:tc>
        <w:tc>
          <w:tcPr>
            <w:tcW w:w="3544" w:type="dxa"/>
            <w:vMerge w:val="restart"/>
          </w:tcPr>
          <w:p w:rsidR="002307C1" w:rsidRPr="00714BFA" w:rsidRDefault="002307C1" w:rsidP="007625E6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  <w:t>Бикова Ріта</w:t>
            </w:r>
          </w:p>
        </w:tc>
      </w:tr>
      <w:tr w:rsidR="002307C1" w:rsidRPr="00826AE9" w:rsidTr="00F82A5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Інноваційні підходи до організації роботи ЗДВР</w:t>
            </w:r>
          </w:p>
        </w:tc>
        <w:tc>
          <w:tcPr>
            <w:tcW w:w="3544" w:type="dxa"/>
            <w:vMerge/>
          </w:tcPr>
          <w:p w:rsidR="002307C1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Зроби шедевр зі свого життя</w:t>
            </w:r>
          </w:p>
        </w:tc>
        <w:tc>
          <w:tcPr>
            <w:tcW w:w="3544" w:type="dxa"/>
            <w:vMerge w:val="restart"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  <w:t>Грона Наталія</w:t>
            </w: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Як все встигати та отримувати задоволення від життя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Взаємопроникнення? Поєднання? Взаємодія? Чи все ж таки - інтеграція: формування цілісної картини світу?</w:t>
            </w:r>
          </w:p>
        </w:tc>
        <w:tc>
          <w:tcPr>
            <w:tcW w:w="3544" w:type="dxa"/>
            <w:vMerge w:val="restart"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  <w:t>Барбазюк Оксана</w:t>
            </w: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Гра і навчання в початковій школі - основні акценти НУШ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Педагогіка партнерства: сутність, основні принципи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Формувальне оцінювання як інструмент відстеження особистісного розвитку дитини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Сучасний урок НУШ у контексті компетентнісного підходу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Особливості інклюзивної освіти, її організація в початковій школі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Оцінювання навчальних досягнень учнів початкової школи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Особливості організації освітнього середовища НУШ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Інтегрований підхід до навчання у початковій школі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2307C1" w:rsidRPr="00714BFA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Як бути в ресурсі</w:t>
            </w:r>
          </w:p>
        </w:tc>
        <w:tc>
          <w:tcPr>
            <w:tcW w:w="3544" w:type="dxa"/>
            <w:vMerge w:val="restart"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  <w:t>Протасова Ольга</w:t>
            </w:r>
          </w:p>
        </w:tc>
      </w:tr>
      <w:tr w:rsidR="002307C1" w:rsidRPr="00714BFA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C1" w:rsidRPr="007625E6" w:rsidRDefault="002307C1" w:rsidP="002307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Ненасильницьке спілкування</w:t>
            </w:r>
          </w:p>
        </w:tc>
        <w:tc>
          <w:tcPr>
            <w:tcW w:w="3544" w:type="dxa"/>
            <w:vMerge/>
          </w:tcPr>
          <w:p w:rsidR="002307C1" w:rsidRPr="00714BFA" w:rsidRDefault="002307C1" w:rsidP="002307C1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FC427C" w:rsidRPr="00FC427C" w:rsidTr="00FC427C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27C" w:rsidRPr="002307C1" w:rsidRDefault="00FC427C" w:rsidP="00FC427C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  <w:lang w:val="uk-UA"/>
              </w:rPr>
            </w:pPr>
            <w:r w:rsidRPr="00762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Профілактика професійного вигорання з використанням арт-практик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27C" w:rsidRPr="00FC427C" w:rsidRDefault="00FC427C" w:rsidP="00FC427C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 w:rsidRPr="00FC427C"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  <w:t>Камо Наталія</w:t>
            </w:r>
          </w:p>
        </w:tc>
      </w:tr>
      <w:tr w:rsidR="00FC427C" w:rsidRPr="007625E6" w:rsidTr="007A3907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27C" w:rsidRPr="002307C1" w:rsidRDefault="00FC427C" w:rsidP="002307C1">
            <w:pPr>
              <w:jc w:val="center"/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  <w:lang w:val="uk-UA"/>
              </w:rPr>
            </w:pPr>
            <w:r w:rsidRPr="002307C1"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  <w:lang w:val="uk-UA"/>
              </w:rPr>
              <w:t>Для учнів</w:t>
            </w:r>
          </w:p>
        </w:tc>
      </w:tr>
      <w:tr w:rsidR="00BF2AFF" w:rsidRPr="007625E6" w:rsidTr="00DA467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Хто Я? Вирази символічно свій образ "Я"</w:t>
            </w:r>
          </w:p>
        </w:tc>
        <w:tc>
          <w:tcPr>
            <w:tcW w:w="3544" w:type="dxa"/>
            <w:vMerge w:val="restart"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  <w:t>Протасова Ольга</w:t>
            </w: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Профорієнтація  Розвиток soft skills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 - лідер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Ефективна комунікація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Конфлікт - мистецтво взаємодії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 досягти мети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Прокрастинації НІ, або як подолати ЛІНЬ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 - Проактивний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Здоровим бути модно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Визначаємо свої цінності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Пошук мотивації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Емоційний інтелект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075708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2AFF" w:rsidRPr="00714BFA" w:rsidRDefault="00BF2AFF" w:rsidP="00BF2AFF">
            <w:pPr>
              <w:jc w:val="center"/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  <w:lang w:val="uk-UA"/>
              </w:rPr>
              <w:t>Для батьків</w:t>
            </w:r>
          </w:p>
        </w:tc>
      </w:tr>
      <w:tr w:rsidR="00BF2AFF" w:rsidRPr="007625E6" w:rsidTr="00115E6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Підліток – це …</w:t>
            </w:r>
          </w:p>
        </w:tc>
        <w:tc>
          <w:tcPr>
            <w:tcW w:w="3544" w:type="dxa"/>
            <w:vMerge w:val="restart"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  <w:t>Протасова Ольга</w:t>
            </w:r>
          </w:p>
        </w:tc>
      </w:tr>
      <w:tr w:rsidR="00BF2AFF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Шкільний буллінг. Як протидіяти йому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Поради батькам майбутніх першокласників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Поради батькам випускників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826AE9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Як здати ЗНО і бути в ресурсі?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Ваша дитина вас не слухає. Що робити?</w:t>
            </w:r>
          </w:p>
        </w:tc>
        <w:tc>
          <w:tcPr>
            <w:tcW w:w="3544" w:type="dxa"/>
            <w:vMerge w:val="restart"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  <w:t>Грона Наталія</w:t>
            </w:r>
          </w:p>
        </w:tc>
      </w:tr>
      <w:tr w:rsidR="00BF2AFF" w:rsidRPr="007625E6" w:rsidTr="00F82A5D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FF" w:rsidRPr="00BF2AFF" w:rsidRDefault="00BF2AFF" w:rsidP="00BF2A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BF2A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Мудрість батьківської любові</w:t>
            </w:r>
          </w:p>
        </w:tc>
        <w:tc>
          <w:tcPr>
            <w:tcW w:w="3544" w:type="dxa"/>
            <w:vMerge/>
          </w:tcPr>
          <w:p w:rsidR="00BF2AFF" w:rsidRPr="00714BFA" w:rsidRDefault="00BF2AFF" w:rsidP="00BF2AFF">
            <w:pPr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val="uk-UA"/>
              </w:rPr>
            </w:pPr>
          </w:p>
        </w:tc>
      </w:tr>
    </w:tbl>
    <w:p w:rsidR="007625E6" w:rsidRPr="00714BFA" w:rsidRDefault="007625E6" w:rsidP="007625E6">
      <w:pPr>
        <w:spacing w:line="240" w:lineRule="auto"/>
        <w:ind w:firstLine="720"/>
        <w:jc w:val="both"/>
        <w:rPr>
          <w:rFonts w:ascii="Times New Roman" w:hAnsi="Times New Roman" w:cs="Times New Roman"/>
          <w:i/>
          <w:lang w:val="uk-UA"/>
        </w:rPr>
      </w:pPr>
      <w:r w:rsidRPr="00714BFA">
        <w:rPr>
          <w:rFonts w:ascii="Times New Roman" w:hAnsi="Times New Roman" w:cs="Times New Roman"/>
          <w:i/>
          <w:lang w:val="uk-UA"/>
        </w:rPr>
        <w:lastRenderedPageBreak/>
        <w:t xml:space="preserve">Підвищення кваліфікації освітян повністю відповідає вимогам постанови КМУ від 21.08.2019 №800 зі змінами </w:t>
      </w:r>
      <w:r w:rsidR="00D77375">
        <w:rPr>
          <w:rFonts w:ascii="Times New Roman" w:hAnsi="Times New Roman" w:cs="Times New Roman"/>
          <w:i/>
          <w:lang w:val="uk-UA"/>
        </w:rPr>
        <w:t>та доповненнями від 27.12.2019 №</w:t>
      </w:r>
      <w:r w:rsidRPr="00714BFA">
        <w:rPr>
          <w:rFonts w:ascii="Times New Roman" w:hAnsi="Times New Roman" w:cs="Times New Roman"/>
          <w:i/>
          <w:lang w:val="uk-UA"/>
        </w:rPr>
        <w:t>1133 «Про порядок підвищення кваліфікації педагогічних і науково-педагогічних працівників».</w:t>
      </w:r>
    </w:p>
    <w:p w:rsidR="00562FD5" w:rsidRPr="003E22D9" w:rsidRDefault="00710D7E" w:rsidP="003E2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2D9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99060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85" y="21441"/>
                <wp:lineTo x="21185" y="0"/>
                <wp:lineTo x="0" y="0"/>
              </wp:wrapPolygon>
            </wp:wrapThrough>
            <wp:docPr id="2" name="Рисунок 2" descr="E:\Картинки\Прота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Картинки\Протас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4D1" w:rsidRPr="003E22D9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>Знайомтесь</w:t>
      </w:r>
      <w:r w:rsidR="003E22D9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>,</w:t>
      </w:r>
      <w:r w:rsidR="00C514D1" w:rsidRPr="003E22D9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 xml:space="preserve"> наші тренери</w:t>
      </w:r>
    </w:p>
    <w:p w:rsidR="003E22D9" w:rsidRDefault="00710D7E" w:rsidP="00710D7E">
      <w:pPr>
        <w:ind w:right="49"/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</w:pPr>
      <w:r w:rsidRPr="00710D7E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  <w:t>Ольга Протасова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  <w:t xml:space="preserve"> </w:t>
      </w:r>
    </w:p>
    <w:p w:rsidR="004C4F5D" w:rsidRDefault="00710D7E" w:rsidP="00710D7E">
      <w:pPr>
        <w:ind w:right="49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Психолог, коуч, тренер, майстер глибинної психологі</w:t>
      </w:r>
      <w:r w:rsidR="00D77375">
        <w:rPr>
          <w:rFonts w:ascii="Times New Roman" w:hAnsi="Times New Roman" w:cs="Times New Roman"/>
          <w:i/>
          <w:sz w:val="24"/>
          <w:szCs w:val="24"/>
          <w:lang w:val="uk-UA"/>
        </w:rPr>
        <w:t>ї, ігропрактик, фахівець з метаф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оричних карт, КПТ консультант. Психолог серіалу 1+1 «Секс, Інста та ЗНО»</w:t>
      </w:r>
    </w:p>
    <w:p w:rsidR="00710D7E" w:rsidRDefault="00710D7E" w:rsidP="00710D7E">
      <w:pPr>
        <w:ind w:right="4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4D94" w:rsidRDefault="00034D94" w:rsidP="00710D7E">
      <w:pPr>
        <w:ind w:right="4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4D94" w:rsidRDefault="00034D94" w:rsidP="00034D94">
      <w:pPr>
        <w:ind w:right="49"/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</w:pPr>
      <w:r w:rsidRPr="00710D7E">
        <w:rPr>
          <w:rFonts w:ascii="Times New Roman" w:hAnsi="Times New Roman" w:cs="Times New Roman"/>
          <w:b/>
          <w:i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90600" cy="1170305"/>
            <wp:effectExtent l="0" t="0" r="0" b="0"/>
            <wp:wrapThrough wrapText="bothSides">
              <wp:wrapPolygon edited="0">
                <wp:start x="0" y="0"/>
                <wp:lineTo x="0" y="21096"/>
                <wp:lineTo x="21185" y="21096"/>
                <wp:lineTo x="21185" y="0"/>
                <wp:lineTo x="0" y="0"/>
              </wp:wrapPolygon>
            </wp:wrapThrough>
            <wp:docPr id="3" name="Рисунок 3" descr="E:\Картинки\Барбез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Картинки\Барбезю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D94" w:rsidRDefault="003E22D9" w:rsidP="00034D94">
      <w:pPr>
        <w:ind w:right="4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4D94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  <w:t>Оксана Барбазюк</w:t>
      </w:r>
      <w:r w:rsidRPr="00034D94">
        <w:rPr>
          <w:rFonts w:ascii="Times New Roman" w:hAnsi="Times New Roman" w:cs="Times New Roman"/>
          <w:i/>
          <w:color w:val="538135" w:themeColor="accent6" w:themeShade="BF"/>
          <w:sz w:val="24"/>
          <w:szCs w:val="24"/>
          <w:lang w:val="uk-UA"/>
        </w:rPr>
        <w:t xml:space="preserve">  </w:t>
      </w:r>
    </w:p>
    <w:p w:rsidR="00B7176B" w:rsidRPr="00B7176B" w:rsidRDefault="00D77375" w:rsidP="00B7176B">
      <w:pPr>
        <w:ind w:right="49"/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</w:pPr>
      <w:r w:rsidRPr="00710D7E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720090</wp:posOffset>
            </wp:positionV>
            <wp:extent cx="990600" cy="1217537"/>
            <wp:effectExtent l="0" t="0" r="0" b="1905"/>
            <wp:wrapThrough wrapText="bothSides">
              <wp:wrapPolygon edited="0">
                <wp:start x="0" y="0"/>
                <wp:lineTo x="0" y="21296"/>
                <wp:lineTo x="21185" y="21296"/>
                <wp:lineTo x="21185" y="0"/>
                <wp:lineTo x="0" y="0"/>
              </wp:wrapPolygon>
            </wp:wrapThrough>
            <wp:docPr id="4" name="Рисунок 4" descr="E:\Картинки\Г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Картинки\Гро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2D9">
        <w:rPr>
          <w:rFonts w:ascii="Times New Roman" w:hAnsi="Times New Roman" w:cs="Times New Roman"/>
          <w:i/>
          <w:sz w:val="24"/>
          <w:szCs w:val="24"/>
          <w:lang w:val="uk-UA"/>
        </w:rPr>
        <w:t>Учитель за покликанням. Коуч, фасилітатор, тьютор, модератор в індивідуальному розвитку учня.</w:t>
      </w:r>
      <w:r w:rsidR="00034D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Розвиваємось разом і зробимо так, щоб школа стала для учнів – школою радості, для вчителів – школю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творчості</w:t>
      </w:r>
      <w:r w:rsidR="00034D94">
        <w:rPr>
          <w:rFonts w:ascii="Times New Roman" w:hAnsi="Times New Roman" w:cs="Times New Roman"/>
          <w:i/>
          <w:sz w:val="24"/>
          <w:szCs w:val="24"/>
          <w:lang w:val="uk-UA"/>
        </w:rPr>
        <w:t>, для батьків – школою спокою</w:t>
      </w:r>
    </w:p>
    <w:p w:rsidR="00B7176B" w:rsidRPr="00B7176B" w:rsidRDefault="00B7176B" w:rsidP="00562FD5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  <w:r w:rsidR="00034D94" w:rsidRPr="00B7176B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  <w:t>Наталія Грона</w:t>
      </w:r>
      <w:r w:rsidRPr="00B7176B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  <w:t xml:space="preserve"> </w:t>
      </w:r>
    </w:p>
    <w:p w:rsidR="00710D7E" w:rsidRDefault="00B7176B" w:rsidP="00562FD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Тренер, спікер. Людина, яка вміє контролювати свій час і отримувати задоволення від життя. Навчає весело, енергійно і легко!</w:t>
      </w:r>
    </w:p>
    <w:p w:rsidR="00B7176B" w:rsidRDefault="00B7176B" w:rsidP="00562FD5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B7176B" w:rsidRPr="00B7176B" w:rsidRDefault="00D77375" w:rsidP="00562FD5">
      <w:pPr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B347E1">
        <w:rPr>
          <w:rFonts w:ascii="Times New Roman" w:hAnsi="Times New Roman" w:cs="Times New Roman"/>
          <w:b/>
          <w:i/>
          <w:noProof/>
          <w:color w:val="538135" w:themeColor="accent6" w:themeShade="BF"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99490" cy="1158875"/>
            <wp:effectExtent l="0" t="0" r="0" b="3175"/>
            <wp:wrapThrough wrapText="bothSides">
              <wp:wrapPolygon edited="0">
                <wp:start x="0" y="0"/>
                <wp:lineTo x="0" y="21304"/>
                <wp:lineTo x="20996" y="21304"/>
                <wp:lineTo x="20996" y="0"/>
                <wp:lineTo x="0" y="0"/>
              </wp:wrapPolygon>
            </wp:wrapThrough>
            <wp:docPr id="5" name="Рисунок 5" descr="E:\Картинки\Биков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Картинки\Бикова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7E1" w:rsidRPr="00B347E1" w:rsidRDefault="00B7176B" w:rsidP="00562FD5">
      <w:pPr>
        <w:rPr>
          <w:rFonts w:ascii="Times New Roman" w:hAnsi="Times New Roman" w:cs="Times New Roman"/>
          <w:b/>
          <w:i/>
          <w:color w:val="538135" w:themeColor="accent6" w:themeShade="BF"/>
          <w:sz w:val="16"/>
          <w:szCs w:val="16"/>
          <w:lang w:val="uk-UA"/>
        </w:rPr>
      </w:pPr>
      <w:r w:rsidRPr="00B347E1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  <w:t>Ріта Бикова</w:t>
      </w:r>
      <w:r w:rsidRPr="00B347E1">
        <w:rPr>
          <w:rFonts w:ascii="Times New Roman" w:hAnsi="Times New Roman" w:cs="Times New Roman"/>
          <w:b/>
          <w:i/>
          <w:color w:val="538135" w:themeColor="accent6" w:themeShade="BF"/>
          <w:sz w:val="16"/>
          <w:szCs w:val="16"/>
          <w:lang w:val="uk-UA"/>
        </w:rPr>
        <w:t xml:space="preserve">   </w:t>
      </w:r>
    </w:p>
    <w:p w:rsidR="00B7176B" w:rsidRPr="00B7176B" w:rsidRDefault="00B7176B" w:rsidP="00562FD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7176B">
        <w:rPr>
          <w:rFonts w:ascii="Times New Roman" w:hAnsi="Times New Roman" w:cs="Times New Roman"/>
          <w:i/>
          <w:sz w:val="24"/>
          <w:szCs w:val="24"/>
          <w:lang w:val="uk-UA"/>
        </w:rPr>
        <w:t>Педагог, трене</w:t>
      </w:r>
      <w:r w:rsidR="00B347E1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Pr="00B717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B347E1">
        <w:rPr>
          <w:rFonts w:ascii="Times New Roman" w:hAnsi="Times New Roman" w:cs="Times New Roman"/>
          <w:i/>
          <w:sz w:val="24"/>
          <w:szCs w:val="24"/>
          <w:lang w:val="uk-UA"/>
        </w:rPr>
        <w:t>тьютор, фахівець стратегії розвитку позитивної самооцінки учнів, спеціаліст з освітніх інновацій у професійній діяльності ЗДВР закладів освіти</w:t>
      </w:r>
      <w:r w:rsidR="00D7737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B347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Навчає мистецтву спілкування.</w:t>
      </w:r>
    </w:p>
    <w:p w:rsidR="00B347E1" w:rsidRDefault="00D77375" w:rsidP="00562FD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6215F">
        <w:rPr>
          <w:rFonts w:ascii="Times New Roman" w:hAnsi="Times New Roman" w:cs="Times New Roman"/>
          <w:b/>
          <w:i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990600" cy="1482725"/>
            <wp:effectExtent l="0" t="0" r="0" b="3175"/>
            <wp:wrapThrough wrapText="bothSides">
              <wp:wrapPolygon edited="0">
                <wp:start x="0" y="0"/>
                <wp:lineTo x="0" y="21369"/>
                <wp:lineTo x="21185" y="21369"/>
                <wp:lineTo x="21185" y="0"/>
                <wp:lineTo x="0" y="0"/>
              </wp:wrapPolygon>
            </wp:wrapThrough>
            <wp:docPr id="1" name="Рисунок 1" descr="C:\Users\Taras\Desktop\Галюня\Картинки\_MG_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ras\Desktop\Галюня\Картинки\_MG_32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15F" w:rsidRPr="0056215F" w:rsidRDefault="0056215F" w:rsidP="00562FD5">
      <w:pPr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</w:pPr>
      <w:r w:rsidRPr="0056215F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lang w:val="uk-UA"/>
        </w:rPr>
        <w:t xml:space="preserve">Наталія Камо </w:t>
      </w:r>
    </w:p>
    <w:p w:rsidR="00FC427C" w:rsidRPr="0056215F" w:rsidRDefault="0056215F" w:rsidP="00562FD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Учитель, психолог, володар номінації на </w:t>
      </w:r>
      <w:r>
        <w:rPr>
          <w:rFonts w:ascii="Times New Roman" w:hAnsi="Times New Roman" w:cs="Times New Roman"/>
          <w:i/>
          <w:sz w:val="24"/>
          <w:szCs w:val="24"/>
        </w:rPr>
        <w:t>Global</w:t>
      </w:r>
      <w:r w:rsidRPr="005621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Teacher</w:t>
      </w:r>
      <w:r w:rsidRPr="005621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Prize</w:t>
      </w:r>
      <w:r w:rsidRPr="005621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Ukraine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медалі «За Гідність та Патріотизм».  Навчається не менше ніж навчає!</w:t>
      </w:r>
    </w:p>
    <w:p w:rsidR="0056215F" w:rsidRDefault="0056215F" w:rsidP="00562FD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6215F" w:rsidRDefault="0056215F" w:rsidP="00562FD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64115" w:rsidRPr="00562FD5" w:rsidRDefault="00E36075" w:rsidP="00562FD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>
        <w:rPr>
          <w:noProof/>
        </w:rPr>
        <w:object w:dxaOrig="1440" w:dyaOrig="1440">
          <v:shape id="_x0000_s1028" type="#_x0000_t75" style="position:absolute;margin-left:227.7pt;margin-top:657.75pt;width:71.25pt;height:68.7pt;z-index:251661312;mso-position-horizontal-relative:margin;mso-position-vertical-relative:margin">
            <v:imagedata r:id="rId7" o:title=""/>
            <w10:wrap type="square" anchorx="margin" anchory="margin"/>
          </v:shape>
          <o:OLEObject Type="Embed" ProgID="CorelDraw.Graphic.16" ShapeID="_x0000_s1028" DrawAspect="Content" ObjectID="_1673935945" r:id="rId14"/>
        </w:object>
      </w:r>
      <w:bookmarkEnd w:id="0"/>
      <w:r w:rsidR="003E22D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Замовити </w:t>
      </w:r>
      <w:r w:rsidR="00564115" w:rsidRPr="005641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641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+380 63 1729449 </w:t>
      </w:r>
      <w:r w:rsidR="003E2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641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77375">
        <w:rPr>
          <w:rFonts w:ascii="Times New Roman" w:hAnsi="Times New Roman" w:cs="Times New Roman"/>
          <w:i/>
          <w:sz w:val="24"/>
          <w:szCs w:val="24"/>
          <w:lang w:val="ru-RU"/>
        </w:rPr>
        <w:t>+380 97</w:t>
      </w:r>
      <w:r w:rsidR="00564115" w:rsidRPr="00564115">
        <w:rPr>
          <w:rFonts w:ascii="Times New Roman" w:hAnsi="Times New Roman" w:cs="Times New Roman"/>
          <w:i/>
          <w:sz w:val="24"/>
          <w:szCs w:val="24"/>
          <w:lang w:val="ru-RU"/>
        </w:rPr>
        <w:t>8169449</w:t>
      </w:r>
      <w:r w:rsidR="003E2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64115" w:rsidRPr="005641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hyperlink r:id="rId15" w:history="1"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</w:rPr>
          <w:t>prostirosvity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</w:rPr>
          <w:t>gmil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</w:rPr>
          <w:t>com</w:t>
        </w:r>
      </w:hyperlink>
      <w:r w:rsidR="005641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3E2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hyperlink r:id="rId16" w:history="1"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</w:rPr>
          <w:t>www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</w:rPr>
          <w:t>prostirosvity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</w:rPr>
          <w:t>com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564115" w:rsidRPr="00564115">
          <w:rPr>
            <w:rStyle w:val="a4"/>
            <w:rFonts w:ascii="Times New Roman" w:hAnsi="Times New Roman" w:cs="Times New Roman"/>
            <w:i/>
            <w:sz w:val="24"/>
            <w:szCs w:val="24"/>
          </w:rPr>
          <w:t>ua</w:t>
        </w:r>
      </w:hyperlink>
      <w:r w:rsidR="00564115" w:rsidRPr="0056411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62FD5" w:rsidRPr="007625E6" w:rsidRDefault="00562FD5" w:rsidP="00562FD5">
      <w:pPr>
        <w:jc w:val="center"/>
        <w:rPr>
          <w:lang w:val="ru-RU"/>
        </w:rPr>
      </w:pPr>
    </w:p>
    <w:p w:rsidR="00562FD5" w:rsidRPr="00A433FC" w:rsidRDefault="00562FD5" w:rsidP="00562FD5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562FD5" w:rsidRPr="00A433FC" w:rsidSect="00C67023">
      <w:pgSz w:w="12240" w:h="15840"/>
      <w:pgMar w:top="851" w:right="850" w:bottom="426" w:left="851" w:header="708" w:footer="708" w:gutter="0"/>
      <w:pgBorders w:offsetFrom="page">
        <w:top w:val="double" w:sz="4" w:space="24" w:color="538135" w:themeColor="accent6" w:themeShade="BF"/>
        <w:left w:val="double" w:sz="4" w:space="24" w:color="538135" w:themeColor="accent6" w:themeShade="BF"/>
        <w:bottom w:val="double" w:sz="4" w:space="24" w:color="538135" w:themeColor="accent6" w:themeShade="BF"/>
        <w:right w:val="double" w:sz="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75" w:rsidRDefault="00E36075" w:rsidP="00562FD5">
      <w:pPr>
        <w:spacing w:after="0" w:line="240" w:lineRule="auto"/>
      </w:pPr>
      <w:r>
        <w:separator/>
      </w:r>
    </w:p>
  </w:endnote>
  <w:endnote w:type="continuationSeparator" w:id="0">
    <w:p w:rsidR="00E36075" w:rsidRDefault="00E36075" w:rsidP="0056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75" w:rsidRDefault="00E36075" w:rsidP="00562FD5">
      <w:pPr>
        <w:spacing w:after="0" w:line="240" w:lineRule="auto"/>
      </w:pPr>
      <w:r>
        <w:separator/>
      </w:r>
    </w:p>
  </w:footnote>
  <w:footnote w:type="continuationSeparator" w:id="0">
    <w:p w:rsidR="00E36075" w:rsidRDefault="00E36075" w:rsidP="0056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04B77"/>
    <w:rsid w:val="00005B6A"/>
    <w:rsid w:val="00034D94"/>
    <w:rsid w:val="002307C1"/>
    <w:rsid w:val="002A3489"/>
    <w:rsid w:val="002D0950"/>
    <w:rsid w:val="003E22D9"/>
    <w:rsid w:val="00455B96"/>
    <w:rsid w:val="004847E1"/>
    <w:rsid w:val="004C4F5D"/>
    <w:rsid w:val="0056215F"/>
    <w:rsid w:val="00562FD5"/>
    <w:rsid w:val="00564115"/>
    <w:rsid w:val="005F2EB8"/>
    <w:rsid w:val="00664F26"/>
    <w:rsid w:val="006C191E"/>
    <w:rsid w:val="00710D7E"/>
    <w:rsid w:val="00714BFA"/>
    <w:rsid w:val="00724DF1"/>
    <w:rsid w:val="00753E9D"/>
    <w:rsid w:val="007625E6"/>
    <w:rsid w:val="00826AE9"/>
    <w:rsid w:val="0093734C"/>
    <w:rsid w:val="00A433FC"/>
    <w:rsid w:val="00A70CCE"/>
    <w:rsid w:val="00AE7371"/>
    <w:rsid w:val="00B347E1"/>
    <w:rsid w:val="00B7176B"/>
    <w:rsid w:val="00B90AF8"/>
    <w:rsid w:val="00BF2AFF"/>
    <w:rsid w:val="00C514D1"/>
    <w:rsid w:val="00C67023"/>
    <w:rsid w:val="00C87957"/>
    <w:rsid w:val="00CC3EAF"/>
    <w:rsid w:val="00D77375"/>
    <w:rsid w:val="00DE55B7"/>
    <w:rsid w:val="00E36075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D83261F-735C-41F9-9C83-FC504AD2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11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2F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FD5"/>
  </w:style>
  <w:style w:type="paragraph" w:styleId="a7">
    <w:name w:val="footer"/>
    <w:basedOn w:val="a"/>
    <w:link w:val="a8"/>
    <w:uiPriority w:val="99"/>
    <w:unhideWhenUsed/>
    <w:rsid w:val="00562F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stirosvity.com.u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prostirosvity@gm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D75A-3968-40ED-869E-1D9A539E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14</cp:revision>
  <dcterms:created xsi:type="dcterms:W3CDTF">2021-02-02T10:19:00Z</dcterms:created>
  <dcterms:modified xsi:type="dcterms:W3CDTF">2021-02-04T07:26:00Z</dcterms:modified>
</cp:coreProperties>
</file>